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71E" w:rsidRPr="006A2A90" w:rsidRDefault="0022571E" w:rsidP="0022571E">
      <w:pPr>
        <w:jc w:val="center"/>
        <w:rPr>
          <w:b/>
          <w:i/>
          <w:color w:val="FF0000"/>
          <w:sz w:val="28"/>
          <w:szCs w:val="28"/>
        </w:rPr>
      </w:pPr>
      <w:r w:rsidRPr="006A2A90">
        <w:rPr>
          <w:b/>
          <w:i/>
          <w:color w:val="FF0000"/>
          <w:sz w:val="28"/>
          <w:szCs w:val="28"/>
        </w:rPr>
        <w:t>Центр конструирования «</w:t>
      </w:r>
      <w:proofErr w:type="spellStart"/>
      <w:r w:rsidRPr="006A2A90">
        <w:rPr>
          <w:b/>
          <w:i/>
          <w:color w:val="FF0000"/>
          <w:sz w:val="28"/>
          <w:szCs w:val="28"/>
        </w:rPr>
        <w:t>Собирайка</w:t>
      </w:r>
      <w:proofErr w:type="spellEnd"/>
      <w:r w:rsidRPr="006A2A90">
        <w:rPr>
          <w:b/>
          <w:i/>
          <w:color w:val="FF0000"/>
          <w:sz w:val="28"/>
          <w:szCs w:val="28"/>
        </w:rPr>
        <w:t>»</w:t>
      </w:r>
      <w:bookmarkStart w:id="0" w:name="_GoBack"/>
      <w:bookmarkEnd w:id="0"/>
    </w:p>
    <w:p w:rsidR="0022571E" w:rsidRPr="00425D1C" w:rsidRDefault="0022571E" w:rsidP="0022571E">
      <w:pPr>
        <w:rPr>
          <w:b/>
          <w:sz w:val="28"/>
          <w:szCs w:val="28"/>
        </w:rPr>
      </w:pPr>
      <w:r w:rsidRPr="00425D1C">
        <w:rPr>
          <w:b/>
          <w:sz w:val="28"/>
          <w:szCs w:val="28"/>
        </w:rPr>
        <w:t xml:space="preserve">Актуальность </w:t>
      </w:r>
    </w:p>
    <w:p w:rsidR="0022571E" w:rsidRPr="00BC6D3A" w:rsidRDefault="0022571E" w:rsidP="0022571E">
      <w:pPr>
        <w:rPr>
          <w:sz w:val="28"/>
          <w:szCs w:val="28"/>
        </w:rPr>
      </w:pPr>
      <w:r w:rsidRPr="00BC6D3A">
        <w:rPr>
          <w:sz w:val="28"/>
          <w:szCs w:val="28"/>
        </w:rPr>
        <w:t>Конструирование – одно из самых современных направлений развития детей. Конструктор, позволяет детям учиться, играя и обучаться в игре. Узнавая новое, дети учатся выражать свое отношение к происходящему. Конструируя, они погружаются в организованную взрослыми ситуацию. В ходе образовательной деятельности дети становятся строителями, архитекторами и творцами, играя, они придумывают и воплощают в жизнь свои идеи. В процессе деятельности решаются самые разные задачи: психологические, творческие, развивается познавательная деятельность. При этом у детей развивается творческое воображение, коммуникативные качества, любознательность. Знания, получаемые детьми, являются актуальными, необходимыми для них.</w:t>
      </w:r>
    </w:p>
    <w:p w:rsidR="0022571E" w:rsidRPr="00BC6D3A" w:rsidRDefault="0022571E" w:rsidP="0022571E">
      <w:pPr>
        <w:rPr>
          <w:sz w:val="28"/>
          <w:szCs w:val="28"/>
        </w:rPr>
      </w:pPr>
      <w:r w:rsidRPr="00425D1C">
        <w:rPr>
          <w:b/>
          <w:sz w:val="28"/>
          <w:szCs w:val="28"/>
        </w:rPr>
        <w:t>Цель:</w:t>
      </w:r>
      <w:r>
        <w:rPr>
          <w:b/>
          <w:sz w:val="32"/>
          <w:szCs w:val="32"/>
        </w:rPr>
        <w:t xml:space="preserve"> </w:t>
      </w:r>
      <w:r w:rsidRPr="00BC6D3A">
        <w:rPr>
          <w:sz w:val="28"/>
          <w:szCs w:val="28"/>
        </w:rPr>
        <w:t xml:space="preserve">Развитие познавательных и творческих способностей у детей </w:t>
      </w:r>
      <w:r>
        <w:rPr>
          <w:sz w:val="28"/>
          <w:szCs w:val="28"/>
        </w:rPr>
        <w:t xml:space="preserve">младшего </w:t>
      </w:r>
      <w:r w:rsidRPr="00BC6D3A">
        <w:rPr>
          <w:sz w:val="28"/>
          <w:szCs w:val="28"/>
        </w:rPr>
        <w:t>дошкольного возраста в процессе конструктивной деятельности.</w:t>
      </w:r>
    </w:p>
    <w:p w:rsidR="0022571E" w:rsidRPr="00425D1C" w:rsidRDefault="0022571E" w:rsidP="0022571E">
      <w:pPr>
        <w:rPr>
          <w:b/>
          <w:sz w:val="28"/>
          <w:szCs w:val="28"/>
        </w:rPr>
      </w:pPr>
      <w:r w:rsidRPr="00425D1C">
        <w:rPr>
          <w:b/>
          <w:sz w:val="28"/>
          <w:szCs w:val="28"/>
        </w:rPr>
        <w:t xml:space="preserve">Задачи: </w:t>
      </w:r>
    </w:p>
    <w:p w:rsidR="0022571E" w:rsidRPr="00727907" w:rsidRDefault="0022571E" w:rsidP="0022571E">
      <w:pPr>
        <w:pStyle w:val="a5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727907">
        <w:rPr>
          <w:sz w:val="28"/>
          <w:szCs w:val="28"/>
        </w:rPr>
        <w:t>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22571E" w:rsidRPr="00727907" w:rsidRDefault="0022571E" w:rsidP="0022571E">
      <w:pPr>
        <w:pStyle w:val="a5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727907">
        <w:rPr>
          <w:sz w:val="28"/>
          <w:szCs w:val="28"/>
        </w:rPr>
        <w:t>Продолжать учить детей сооружать элементарные постройки по образцу, поддерживать желание строить что-то самостоятельно.</w:t>
      </w:r>
    </w:p>
    <w:p w:rsidR="0022571E" w:rsidRPr="00202E92" w:rsidRDefault="0022571E" w:rsidP="0022571E">
      <w:pPr>
        <w:pStyle w:val="a5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202E92">
        <w:rPr>
          <w:sz w:val="28"/>
          <w:szCs w:val="28"/>
        </w:rPr>
        <w:t>Способствовать пониманию пространственных соотношений.</w:t>
      </w:r>
    </w:p>
    <w:p w:rsidR="0022571E" w:rsidRPr="00727907" w:rsidRDefault="0022571E" w:rsidP="0022571E">
      <w:pPr>
        <w:pStyle w:val="a5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727907">
        <w:rPr>
          <w:sz w:val="28"/>
          <w:szCs w:val="28"/>
        </w:rPr>
        <w:t>Учить пользоваться дополнительными сюжетными игрушками, соразмерными масштабам построек (маленькие машинки для маленьких гаражей</w:t>
      </w:r>
      <w:r>
        <w:rPr>
          <w:sz w:val="28"/>
          <w:szCs w:val="28"/>
        </w:rPr>
        <w:t>, большие машинки для больших гаражей</w:t>
      </w:r>
      <w:r w:rsidRPr="00727907">
        <w:rPr>
          <w:sz w:val="28"/>
          <w:szCs w:val="28"/>
        </w:rPr>
        <w:t>).</w:t>
      </w:r>
    </w:p>
    <w:p w:rsidR="0022571E" w:rsidRPr="00202E92" w:rsidRDefault="0022571E" w:rsidP="0022571E">
      <w:pPr>
        <w:pStyle w:val="a5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727907">
        <w:rPr>
          <w:sz w:val="28"/>
          <w:szCs w:val="28"/>
        </w:rPr>
        <w:t>Учить совместно со взрослыми конструировать башенки, домики, машины.</w:t>
      </w:r>
    </w:p>
    <w:p w:rsidR="0022571E" w:rsidRPr="00202E92" w:rsidRDefault="0022571E" w:rsidP="0022571E">
      <w:pPr>
        <w:pStyle w:val="a5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727907">
        <w:rPr>
          <w:sz w:val="28"/>
          <w:szCs w:val="28"/>
        </w:rPr>
        <w:t>Поддерживать желани</w:t>
      </w:r>
      <w:r>
        <w:rPr>
          <w:sz w:val="28"/>
          <w:szCs w:val="28"/>
        </w:rPr>
        <w:t>е детей строить самостоятельно.</w:t>
      </w:r>
    </w:p>
    <w:p w:rsidR="00326003" w:rsidRDefault="00326003"/>
    <w:p w:rsidR="0022571E" w:rsidRDefault="0022571E"/>
    <w:p w:rsidR="0022571E" w:rsidRDefault="0022571E"/>
    <w:p w:rsidR="0022571E" w:rsidRDefault="0022571E"/>
    <w:p w:rsidR="0022571E" w:rsidRDefault="0022571E"/>
    <w:p w:rsidR="0022571E" w:rsidRDefault="0022571E"/>
    <w:tbl>
      <w:tblPr>
        <w:tblStyle w:val="a8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507"/>
        <w:gridCol w:w="5267"/>
      </w:tblGrid>
      <w:tr w:rsidR="0022571E" w:rsidTr="007E75C6">
        <w:tc>
          <w:tcPr>
            <w:tcW w:w="5507" w:type="dxa"/>
            <w:tcBorders>
              <w:top w:val="nil"/>
              <w:left w:val="nil"/>
              <w:bottom w:val="nil"/>
              <w:right w:val="nil"/>
            </w:tcBorders>
          </w:tcPr>
          <w:p w:rsidR="0022571E" w:rsidRDefault="007E75C6">
            <w:pPr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F91EE8" wp14:editId="2C238E03">
                  <wp:extent cx="3360000" cy="2520000"/>
                  <wp:effectExtent l="0" t="0" r="0" b="0"/>
                  <wp:docPr id="2" name="Рисунок 2" descr="C:\Users\acer\Desktop\P104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P104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nil"/>
              <w:left w:val="nil"/>
              <w:bottom w:val="nil"/>
              <w:right w:val="nil"/>
            </w:tcBorders>
          </w:tcPr>
          <w:p w:rsidR="0022571E" w:rsidRDefault="007E75C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B0BD9EF" wp14:editId="40B4A5A7">
                  <wp:extent cx="3360000" cy="2520000"/>
                  <wp:effectExtent l="0" t="0" r="0" b="0"/>
                  <wp:docPr id="4" name="Рисунок 4" descr="C:\Users\acer\Desktop\P104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P104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71E" w:rsidTr="007E75C6">
        <w:tc>
          <w:tcPr>
            <w:tcW w:w="5507" w:type="dxa"/>
            <w:tcBorders>
              <w:top w:val="nil"/>
              <w:left w:val="nil"/>
              <w:bottom w:val="nil"/>
              <w:right w:val="nil"/>
            </w:tcBorders>
          </w:tcPr>
          <w:p w:rsidR="007E75C6" w:rsidRDefault="007E75C6">
            <w:pPr>
              <w:ind w:firstLine="0"/>
              <w:rPr>
                <w:noProof/>
                <w:lang w:eastAsia="ru-RU"/>
              </w:rPr>
            </w:pPr>
          </w:p>
          <w:p w:rsidR="0022571E" w:rsidRDefault="007E75C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B91D8A5" wp14:editId="7530DD2C">
                  <wp:extent cx="3360000" cy="2520000"/>
                  <wp:effectExtent l="0" t="0" r="0" b="0"/>
                  <wp:docPr id="6" name="Рисунок 6" descr="C:\Users\acer\Desktop\P104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P104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nil"/>
              <w:left w:val="nil"/>
              <w:bottom w:val="nil"/>
              <w:right w:val="nil"/>
            </w:tcBorders>
          </w:tcPr>
          <w:p w:rsidR="007E75C6" w:rsidRDefault="007E75C6">
            <w:pPr>
              <w:ind w:firstLine="0"/>
              <w:rPr>
                <w:noProof/>
                <w:lang w:eastAsia="ru-RU"/>
              </w:rPr>
            </w:pPr>
          </w:p>
          <w:p w:rsidR="0022571E" w:rsidRDefault="007E75C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EA1D9C4" wp14:editId="522C2CE9">
                  <wp:extent cx="3360000" cy="2520000"/>
                  <wp:effectExtent l="0" t="0" r="0" b="0"/>
                  <wp:docPr id="8" name="Рисунок 8" descr="C:\Users\acer\Desktop\P104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P104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71E" w:rsidRDefault="0022571E"/>
    <w:p w:rsidR="00425D1C" w:rsidRDefault="00425D1C" w:rsidP="00425D1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Напольное конструирование</w:t>
      </w:r>
    </w:p>
    <w:tbl>
      <w:tblPr>
        <w:tblStyle w:val="a8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507"/>
        <w:gridCol w:w="5267"/>
      </w:tblGrid>
      <w:tr w:rsidR="00425D1C" w:rsidTr="00B74A5D">
        <w:tc>
          <w:tcPr>
            <w:tcW w:w="5507" w:type="dxa"/>
            <w:tcBorders>
              <w:top w:val="nil"/>
              <w:left w:val="nil"/>
              <w:bottom w:val="nil"/>
              <w:right w:val="nil"/>
            </w:tcBorders>
          </w:tcPr>
          <w:p w:rsidR="00425D1C" w:rsidRDefault="00425D1C" w:rsidP="00425D1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49370B" wp14:editId="7AD149D4">
                  <wp:extent cx="3360000" cy="2520000"/>
                  <wp:effectExtent l="0" t="0" r="0" b="0"/>
                  <wp:docPr id="10" name="Рисунок 10" descr="C:\Users\acer\Desktop\P104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P104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nil"/>
              <w:left w:val="nil"/>
              <w:bottom w:val="nil"/>
              <w:right w:val="nil"/>
            </w:tcBorders>
          </w:tcPr>
          <w:p w:rsidR="00425D1C" w:rsidRDefault="00425D1C" w:rsidP="00425D1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A49FE" wp14:editId="07C57868">
                  <wp:extent cx="3360000" cy="2520000"/>
                  <wp:effectExtent l="0" t="0" r="0" b="0"/>
                  <wp:docPr id="12" name="Рисунок 12" descr="C:\Users\acer\Desktop\P104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P104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D1C" w:rsidTr="00B74A5D">
        <w:tc>
          <w:tcPr>
            <w:tcW w:w="5507" w:type="dxa"/>
            <w:tcBorders>
              <w:top w:val="nil"/>
              <w:left w:val="nil"/>
              <w:bottom w:val="nil"/>
              <w:right w:val="nil"/>
            </w:tcBorders>
          </w:tcPr>
          <w:p w:rsidR="00425D1C" w:rsidRDefault="00425D1C" w:rsidP="00425D1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F07986" wp14:editId="2772F1C2">
                  <wp:extent cx="3360000" cy="2520000"/>
                  <wp:effectExtent l="0" t="0" r="0" b="0"/>
                  <wp:docPr id="14" name="Рисунок 14" descr="C:\Users\acer\Desktop\P104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P104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nil"/>
              <w:left w:val="nil"/>
              <w:bottom w:val="nil"/>
              <w:right w:val="nil"/>
            </w:tcBorders>
          </w:tcPr>
          <w:p w:rsidR="00425D1C" w:rsidRDefault="00B74A5D" w:rsidP="00425D1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B15E6A" wp14:editId="527FF886">
                  <wp:extent cx="3360000" cy="2520000"/>
                  <wp:effectExtent l="0" t="0" r="0" b="0"/>
                  <wp:docPr id="16" name="Рисунок 16" descr="C:\Users\acer\Desktop\P104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P104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D1C" w:rsidRDefault="00425D1C" w:rsidP="00425D1C">
      <w:pPr>
        <w:jc w:val="center"/>
        <w:rPr>
          <w:sz w:val="28"/>
          <w:szCs w:val="28"/>
        </w:rPr>
      </w:pPr>
    </w:p>
    <w:p w:rsidR="00B74A5D" w:rsidRDefault="00B74A5D" w:rsidP="00425D1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Настольное конструирование</w:t>
      </w:r>
    </w:p>
    <w:tbl>
      <w:tblPr>
        <w:tblStyle w:val="a8"/>
        <w:tblW w:w="11014" w:type="dxa"/>
        <w:tblInd w:w="-885" w:type="dxa"/>
        <w:tblLook w:val="04A0" w:firstRow="1" w:lastRow="0" w:firstColumn="1" w:lastColumn="0" w:noHBand="0" w:noVBand="1"/>
      </w:tblPr>
      <w:tblGrid>
        <w:gridCol w:w="5507"/>
        <w:gridCol w:w="5507"/>
      </w:tblGrid>
      <w:tr w:rsidR="00B74A5D" w:rsidTr="0046553C">
        <w:tc>
          <w:tcPr>
            <w:tcW w:w="5507" w:type="dxa"/>
            <w:tcBorders>
              <w:top w:val="nil"/>
              <w:left w:val="nil"/>
              <w:bottom w:val="nil"/>
              <w:right w:val="nil"/>
            </w:tcBorders>
          </w:tcPr>
          <w:p w:rsidR="00B74A5D" w:rsidRDefault="00B74A5D" w:rsidP="00B74A5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8F4A4" wp14:editId="69BE04AD">
                  <wp:extent cx="3359999" cy="2520000"/>
                  <wp:effectExtent l="0" t="0" r="0" b="0"/>
                  <wp:docPr id="18" name="Рисунок 18" descr="C:\Users\acer\Desktop\P104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P104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99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  <w:tcBorders>
              <w:top w:val="nil"/>
              <w:left w:val="nil"/>
              <w:bottom w:val="nil"/>
              <w:right w:val="nil"/>
            </w:tcBorders>
          </w:tcPr>
          <w:p w:rsidR="00B74A5D" w:rsidRDefault="0046553C" w:rsidP="00425D1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65D87" wp14:editId="09FEE77A">
                  <wp:extent cx="3360000" cy="2520000"/>
                  <wp:effectExtent l="0" t="0" r="0" b="0"/>
                  <wp:docPr id="20" name="Рисунок 20" descr="C:\Users\acer\Desktop\P104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P104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A5D" w:rsidTr="0046553C">
        <w:tc>
          <w:tcPr>
            <w:tcW w:w="5507" w:type="dxa"/>
            <w:tcBorders>
              <w:top w:val="nil"/>
              <w:left w:val="nil"/>
              <w:bottom w:val="nil"/>
              <w:right w:val="nil"/>
            </w:tcBorders>
          </w:tcPr>
          <w:p w:rsidR="0046553C" w:rsidRDefault="0046553C" w:rsidP="00425D1C">
            <w:pPr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B74A5D" w:rsidRDefault="0046553C" w:rsidP="00425D1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EE3AF8" wp14:editId="02591171">
                  <wp:extent cx="3360000" cy="2520000"/>
                  <wp:effectExtent l="0" t="0" r="0" b="0"/>
                  <wp:docPr id="22" name="Рисунок 22" descr="C:\Users\acer\Desktop\P104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P104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  <w:tcBorders>
              <w:top w:val="nil"/>
              <w:left w:val="nil"/>
              <w:bottom w:val="nil"/>
              <w:right w:val="nil"/>
            </w:tcBorders>
          </w:tcPr>
          <w:p w:rsidR="0046553C" w:rsidRDefault="0046553C" w:rsidP="00425D1C">
            <w:pPr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B74A5D" w:rsidRDefault="0046553C" w:rsidP="00425D1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1A7DE5" wp14:editId="1F5CABEF">
                  <wp:extent cx="3359999" cy="2520000"/>
                  <wp:effectExtent l="0" t="0" r="0" b="0"/>
                  <wp:docPr id="24" name="Рисунок 24" descr="C:\Users\acer\Desktop\P104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esktop\P104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99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A5D" w:rsidRPr="00B74A5D" w:rsidRDefault="00B74A5D" w:rsidP="00425D1C">
      <w:pPr>
        <w:jc w:val="center"/>
        <w:rPr>
          <w:sz w:val="28"/>
          <w:szCs w:val="28"/>
        </w:rPr>
      </w:pPr>
    </w:p>
    <w:sectPr w:rsidR="00B74A5D" w:rsidRPr="00B74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4D98"/>
    <w:multiLevelType w:val="hybridMultilevel"/>
    <w:tmpl w:val="2416AD0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F13664A"/>
    <w:multiLevelType w:val="multilevel"/>
    <w:tmpl w:val="ECB2F386"/>
    <w:styleLink w:val="WW8Num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rFonts w:ascii="Symbol" w:hAnsi="Symbol" w:cs="Symbol"/>
      </w:rPr>
    </w:lvl>
    <w:lvl w:ilvl="2">
      <w:start w:val="1"/>
      <w:numFmt w:val="decimal"/>
      <w:lvlText w:val="%3."/>
      <w:lvlJc w:val="left"/>
      <w:rPr>
        <w:rFonts w:ascii="Symbol" w:hAnsi="Symbol" w:cs="Symbol"/>
      </w:rPr>
    </w:lvl>
    <w:lvl w:ilvl="3">
      <w:start w:val="1"/>
      <w:numFmt w:val="decimal"/>
      <w:lvlText w:val="%4."/>
      <w:lvlJc w:val="left"/>
      <w:rPr>
        <w:rFonts w:ascii="Symbol" w:hAnsi="Symbol" w:cs="Symbol"/>
      </w:rPr>
    </w:lvl>
    <w:lvl w:ilvl="4">
      <w:start w:val="1"/>
      <w:numFmt w:val="decimal"/>
      <w:lvlText w:val="%5."/>
      <w:lvlJc w:val="left"/>
      <w:rPr>
        <w:rFonts w:ascii="Symbol" w:hAnsi="Symbol" w:cs="Symbol"/>
      </w:rPr>
    </w:lvl>
    <w:lvl w:ilvl="5">
      <w:start w:val="1"/>
      <w:numFmt w:val="decimal"/>
      <w:lvlText w:val="%6."/>
      <w:lvlJc w:val="left"/>
      <w:rPr>
        <w:rFonts w:ascii="Symbol" w:hAnsi="Symbol" w:cs="Symbol"/>
      </w:rPr>
    </w:lvl>
    <w:lvl w:ilvl="6">
      <w:start w:val="1"/>
      <w:numFmt w:val="decimal"/>
      <w:lvlText w:val="%7."/>
      <w:lvlJc w:val="left"/>
      <w:rPr>
        <w:rFonts w:ascii="Symbol" w:hAnsi="Symbol" w:cs="Symbol"/>
      </w:rPr>
    </w:lvl>
    <w:lvl w:ilvl="7">
      <w:start w:val="1"/>
      <w:numFmt w:val="decimal"/>
      <w:lvlText w:val="%8."/>
      <w:lvlJc w:val="left"/>
      <w:rPr>
        <w:rFonts w:ascii="Symbol" w:hAnsi="Symbol" w:cs="Symbol"/>
      </w:rPr>
    </w:lvl>
    <w:lvl w:ilvl="8">
      <w:start w:val="1"/>
      <w:numFmt w:val="decimal"/>
      <w:lvlText w:val="%9."/>
      <w:lvlJc w:val="left"/>
      <w:rPr>
        <w:rFonts w:ascii="Symbol" w:hAnsi="Symbol" w:cs="Symbol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895"/>
    <w:rsid w:val="0022571E"/>
    <w:rsid w:val="002D619D"/>
    <w:rsid w:val="00326003"/>
    <w:rsid w:val="00425D1C"/>
    <w:rsid w:val="0046553C"/>
    <w:rsid w:val="004B6895"/>
    <w:rsid w:val="006A2A90"/>
    <w:rsid w:val="007601DF"/>
    <w:rsid w:val="007D4CE5"/>
    <w:rsid w:val="007E75C6"/>
    <w:rsid w:val="00B22D08"/>
    <w:rsid w:val="00B7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AE3D90-0B5A-4DBA-BF62-CB02B00B5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en-US" w:bidi="ar-SA"/>
      </w:rPr>
    </w:rPrDefault>
    <w:pPrDefault>
      <w:pPr>
        <w:spacing w:after="200" w:line="276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71E"/>
  </w:style>
  <w:style w:type="paragraph" w:styleId="2">
    <w:name w:val="heading 2"/>
    <w:basedOn w:val="a"/>
    <w:next w:val="a"/>
    <w:link w:val="20"/>
    <w:uiPriority w:val="9"/>
    <w:unhideWhenUsed/>
    <w:qFormat/>
    <w:rsid w:val="007601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0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601DF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numbering" w:customStyle="1" w:styleId="WW8Num6">
    <w:name w:val="WW8Num6"/>
    <w:basedOn w:val="a2"/>
    <w:rsid w:val="007601DF"/>
    <w:pPr>
      <w:numPr>
        <w:numId w:val="1"/>
      </w:numPr>
    </w:pPr>
  </w:style>
  <w:style w:type="paragraph" w:customStyle="1" w:styleId="c2">
    <w:name w:val="c2"/>
    <w:basedOn w:val="a"/>
    <w:rsid w:val="007601D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01DF"/>
  </w:style>
  <w:style w:type="character" w:customStyle="1" w:styleId="c1">
    <w:name w:val="c1"/>
    <w:basedOn w:val="a0"/>
    <w:rsid w:val="007601DF"/>
  </w:style>
  <w:style w:type="character" w:customStyle="1" w:styleId="20">
    <w:name w:val="Заголовок 2 Знак"/>
    <w:basedOn w:val="a0"/>
    <w:link w:val="2"/>
    <w:uiPriority w:val="9"/>
    <w:rsid w:val="007601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601D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7601DF"/>
    <w:pPr>
      <w:spacing w:before="100" w:beforeAutospacing="1" w:after="119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qFormat/>
    <w:rsid w:val="007601DF"/>
    <w:pPr>
      <w:spacing w:line="240" w:lineRule="auto"/>
    </w:pPr>
  </w:style>
  <w:style w:type="paragraph" w:styleId="a5">
    <w:name w:val="List Paragraph"/>
    <w:basedOn w:val="a"/>
    <w:uiPriority w:val="34"/>
    <w:qFormat/>
    <w:rsid w:val="007601DF"/>
    <w:pPr>
      <w:ind w:left="720"/>
      <w:contextualSpacing/>
    </w:pPr>
  </w:style>
  <w:style w:type="paragraph" w:customStyle="1" w:styleId="Textbody">
    <w:name w:val="Text body"/>
    <w:basedOn w:val="a"/>
    <w:rsid w:val="007601DF"/>
    <w:pPr>
      <w:widowControl w:val="0"/>
      <w:suppressAutoHyphens/>
      <w:autoSpaceDN w:val="0"/>
      <w:spacing w:line="240" w:lineRule="auto"/>
      <w:ind w:firstLine="0"/>
      <w:jc w:val="left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6">
    <w:name w:val="Таблицы (моноширинный)"/>
    <w:basedOn w:val="a"/>
    <w:next w:val="a"/>
    <w:uiPriority w:val="99"/>
    <w:rsid w:val="007601D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eastAsia="Times New Roman" w:hAnsi="Courier New" w:cs="Courier New"/>
      <w:lang w:eastAsia="ru-RU"/>
    </w:rPr>
  </w:style>
  <w:style w:type="paragraph" w:customStyle="1" w:styleId="c22">
    <w:name w:val="c22"/>
    <w:basedOn w:val="a"/>
    <w:rsid w:val="007601D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601DF"/>
  </w:style>
  <w:style w:type="character" w:customStyle="1" w:styleId="apple-converted-space">
    <w:name w:val="apple-converted-space"/>
    <w:basedOn w:val="a0"/>
    <w:rsid w:val="007601DF"/>
  </w:style>
  <w:style w:type="character" w:styleId="a7">
    <w:name w:val="Strong"/>
    <w:basedOn w:val="a0"/>
    <w:uiPriority w:val="22"/>
    <w:qFormat/>
    <w:rsid w:val="007601DF"/>
    <w:rPr>
      <w:b/>
      <w:bCs/>
    </w:rPr>
  </w:style>
  <w:style w:type="table" w:styleId="a8">
    <w:name w:val="Table Grid"/>
    <w:basedOn w:val="a1"/>
    <w:uiPriority w:val="59"/>
    <w:rsid w:val="00225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E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7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Владелец</cp:lastModifiedBy>
  <cp:revision>4</cp:revision>
  <dcterms:created xsi:type="dcterms:W3CDTF">2018-01-31T09:19:00Z</dcterms:created>
  <dcterms:modified xsi:type="dcterms:W3CDTF">2018-02-20T06:23:00Z</dcterms:modified>
</cp:coreProperties>
</file>